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進入嶄新的季節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這是神大能顯明的季節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bookmarkStart w:colFirst="0" w:colLast="0" w:name="_gd3gxyz2ubtr" w:id="0"/>
      <w:bookmarkEnd w:id="0"/>
      <w:r w:rsidDel="00000000" w:rsidR="00000000" w:rsidRPr="00000000">
        <w:rPr>
          <w:rtl w:val="0"/>
        </w:rPr>
        <w:t xml:space="preserve">使徒行傳2：1-4 五旬節到了，門徒都聚集在一處。忽然，從天上有響聲下來，好像一陣大風吹過，充滿了他們所坐的屋子，又有舌頭如火燄顯現出來，分開落在他們各人頭上。他們就都被聖靈充滿，按著聖靈所賜的口才說起別國的話來。</w:t>
      </w:r>
    </w:p>
    <w:p w:rsidR="00000000" w:rsidDel="00000000" w:rsidP="00000000" w:rsidRDefault="00000000" w:rsidRPr="00000000" w14:paraId="00000003">
      <w:pPr>
        <w:contextualSpacing w:val="0"/>
        <w:rPr>
          <w:b w:val="1"/>
          <w:u w:val="single"/>
        </w:rPr>
      </w:pPr>
      <w:bookmarkStart w:colFirst="0" w:colLast="0" w:name="_gjdgxs" w:id="1"/>
      <w:bookmarkEnd w:id="1"/>
      <w:r w:rsidDel="00000000" w:rsidR="00000000" w:rsidRPr="00000000">
        <w:rPr>
          <w:b w:val="1"/>
          <w:u w:val="single"/>
          <w:rtl w:val="0"/>
        </w:rPr>
        <w:t xml:space="preserve">Q1:  圣灵充满现象的背后是什么？我们真正应该渴慕和追求的应该是什么？</w:t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2. 這是神心意成就的季節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[使徒行傳2：16-21] 16這正是先知約珥所說的：17神說：在末後的日子，我要將我的靈澆灌凡有血氣的。你們的兒女要說預言；你們的少年人要見異象；老年人要做異夢。18在那些日子，我要將我的靈澆灌我的僕人和使女，他們就要說預言。19在天上、我要顯出奇事；在地下、我要顯出神蹟；有血，有火，有煙霧。20日頭要變為黑暗，月亮要變為血；這都在主大而明顯的日子未到以前。21到那時候，凡求告主名的，就必得救。</w:t>
      </w:r>
    </w:p>
    <w:p w:rsidR="00000000" w:rsidDel="00000000" w:rsidP="00000000" w:rsidRDefault="00000000" w:rsidRPr="00000000" w14:paraId="00000006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Q2:  我们都是耶稣基督的见证人。这一认知对你有何震憾？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3. 這是神子民興起的季節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[使徒行傳2：41-47] 41於是領受他話的人就受了洗。那一天，門徒約添了三千人，42都恆心遵守使徒的教訓，彼此交接，擘餅，祈禱。43眾人都懼怕；使徒又行了許多奇事神蹟。44信的人都在一處，凡物公用；45並且賣了田產，家業，照各人所需用的分給各人。46他們天天同心合意恆切的在殿裡，且在家中擘餅，存著歡喜、誠實的心用飯，47讚美神，得眾民的喜愛。主將得救的人天天加給他們。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Q3: 教会复兴的根基是什么？复兴的表现又是什么？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